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cs="Calibri"/>
          <w:lang w:val="pt"/>
        </w:rPr>
      </w:pPr>
      <w:r>
        <w:rPr>
          <w:rFonts w:cs="Calibri"/>
          <w:lang w:val="pt"/>
        </w:rP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1478915</wp:posOffset>
            </wp:positionH>
            <wp:positionV relativeFrom="paragraph">
              <wp:posOffset>-494030</wp:posOffset>
            </wp:positionV>
            <wp:extent cx="2197100" cy="1089660"/>
            <wp:effectExtent l="0" t="0" r="0" b="0"/>
            <wp:wrapNone/>
            <wp:docPr id="1" name="Imagem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Endereço: “Sala” Rua Sacramento nº 334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Centro - Planura/MG - CEP: 38220-000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Tel: 3427-7022– Email: </w:t>
      </w:r>
      <w:hyperlink r:id="rId3">
        <w:r>
          <w:rPr>
            <w:rStyle w:val="LinkdaInternet"/>
            <w:rFonts w:ascii="Times New Roman" w:hAnsi="Times New Roman"/>
            <w:color w:val="0000FF"/>
            <w:sz w:val="20"/>
            <w:szCs w:val="20"/>
            <w:u w:val="single"/>
          </w:rPr>
          <w:t>cmdca@planura.mg.gov.br</w:t>
        </w:r>
      </w:hyperlink>
    </w:p>
    <w:p>
      <w:pPr>
        <w:pStyle w:val="NormalWeb"/>
        <w:spacing w:lineRule="auto" w:line="360" w:before="0" w:after="0"/>
        <w:jc w:val="center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</w:r>
    </w:p>
    <w:p>
      <w:pPr>
        <w:pStyle w:val="NormalWeb"/>
        <w:spacing w:lineRule="auto" w:line="360" w:before="0" w:after="0"/>
        <w:jc w:val="center"/>
        <w:rPr>
          <w:rFonts w:ascii="Calibri" w:hAnsi="Calibri"/>
          <w:b/>
          <w:b/>
          <w:bCs/>
          <w:color w:val="000000"/>
          <w:sz w:val="88"/>
          <w:szCs w:val="88"/>
        </w:rPr>
      </w:pPr>
      <w:r>
        <w:rPr>
          <w:rFonts w:ascii="Calibri" w:hAnsi="Calibri"/>
          <w:b/>
          <w:bCs/>
          <w:color w:val="000000"/>
          <w:sz w:val="88"/>
          <w:szCs w:val="88"/>
        </w:rPr>
      </w:r>
    </w:p>
    <w:p>
      <w:pPr>
        <w:pStyle w:val="NormalWeb"/>
        <w:spacing w:lineRule="auto" w:line="360" w:before="0" w:after="0"/>
        <w:jc w:val="center"/>
        <w:rPr>
          <w:sz w:val="88"/>
          <w:szCs w:val="88"/>
        </w:rPr>
      </w:pPr>
      <w:r>
        <w:rPr>
          <w:rFonts w:ascii="Calibri" w:hAnsi="Calibri"/>
          <w:b/>
          <w:bCs/>
          <w:color w:val="000000"/>
          <w:sz w:val="88"/>
          <w:szCs w:val="88"/>
        </w:rPr>
        <w:t>COMUNICADO</w:t>
      </w:r>
    </w:p>
    <w:p>
      <w:pPr>
        <w:pStyle w:val="Default"/>
        <w:jc w:val="both"/>
        <w:rPr/>
      </w:pPr>
      <w:r>
        <w:rPr/>
        <w:t>Venho por meio deste comunicar que o prazo para interposição de recurso será de 2 (dois) dias após a concretização do evento que lhes disser respeito, da publicação do resultado da eleição dos candidatos, publicação do resultado final).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right"/>
        <w:rPr/>
      </w:pPr>
      <w:r>
        <w:rPr/>
        <w:t>Planura, 07 de Outubro</w:t>
      </w:r>
      <w:bookmarkStart w:id="0" w:name="_GoBack"/>
      <w:bookmarkEnd w:id="0"/>
      <w:r>
        <w:rPr/>
        <w:t xml:space="preserve"> de 2019.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bookmarkStart w:id="1" w:name="__UnoMark__61_1605321216"/>
      <w:bookmarkStart w:id="2" w:name="__UnoMark__61_1605321216"/>
      <w:bookmarkEnd w:id="2"/>
      <w:r>
        <w:rPr/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Comissão Organizadora do Processo de Escolha do Conselho Tutelar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</w:rPr>
        <w:t xml:space="preserve"> </w:t>
      </w:r>
      <w:bookmarkStart w:id="3" w:name="_Hlk11412858"/>
      <w:bookmarkEnd w:id="3"/>
      <w:r>
        <w:rPr>
          <w:rFonts w:cs="Arial" w:ascii="Arial" w:hAnsi="Arial"/>
          <w:b/>
        </w:rPr>
        <w:t xml:space="preserve">do Município de </w:t>
      </w:r>
      <w:r>
        <w:rPr>
          <w:rFonts w:cs="Arial" w:ascii="Arial" w:hAnsi="Arial"/>
          <w:b/>
        </w:rPr>
        <w:t>Planura</w:t>
      </w:r>
      <w:r>
        <w:rPr>
          <w:rFonts w:cs="Arial" w:ascii="Arial" w:hAnsi="Arial"/>
          <w:b/>
        </w:rPr>
        <w:t>/MG para o quatriênio 2020-2023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73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itaoChar" w:customStyle="1">
    <w:name w:val="Citação Char"/>
    <w:basedOn w:val="DefaultParagraphFont"/>
    <w:link w:val="Citao"/>
    <w:uiPriority w:val="29"/>
    <w:qFormat/>
    <w:rsid w:val="00595c75"/>
    <w:rPr>
      <w:i/>
      <w:iCs/>
      <w:color w:val="404040" w:themeColor="text1" w:themeTint="bf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595c7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95c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95c75"/>
    <w:rPr>
      <w:i/>
      <w:iCs/>
      <w:color w:val="4F81BD" w:themeColor="accent1"/>
    </w:rPr>
  </w:style>
  <w:style w:type="character" w:styleId="Nfase">
    <w:name w:val="Ênfase"/>
    <w:basedOn w:val="DefaultParagraphFont"/>
    <w:uiPriority w:val="20"/>
    <w:qFormat/>
    <w:rsid w:val="00595c7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595c75"/>
    <w:rPr>
      <w:i/>
      <w:iCs/>
      <w:color w:val="404040" w:themeColor="text1" w:themeTint="bf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a05cbe"/>
    <w:rPr>
      <w:rFonts w:ascii="Segoe UI" w:hAnsi="Segoe UI" w:cs="Segoe UI"/>
      <w:sz w:val="18"/>
      <w:szCs w:val="18"/>
    </w:rPr>
  </w:style>
  <w:style w:type="character" w:styleId="LinkdaInternet">
    <w:name w:val="Link da Internet"/>
    <w:basedOn w:val="DefaultParagraphFont"/>
    <w:uiPriority w:val="99"/>
    <w:semiHidden/>
    <w:unhideWhenUsed/>
    <w:rsid w:val="00db7815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>
      <w:widowControl w:val="false"/>
      <w:bidi w:val="0"/>
      <w:spacing w:lineRule="auto" w:line="276"/>
      <w:jc w:val="left"/>
    </w:pPr>
    <w:rPr>
      <w:rFonts w:ascii="Calibri" w:hAnsi="Calibri" w:eastAsia="Calibri" w:cs="Mangal" w:asciiTheme="minorHAnsi" w:eastAsiaTheme="minorHAnsi" w:hAnsiTheme="minorHAnsi"/>
      <w:color w:val="00000A"/>
      <w:sz w:val="22"/>
      <w:szCs w:val="22"/>
      <w:lang w:val="pt-BR" w:eastAsia="en-US" w:bidi="ar-SA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qFormat/>
    <w:pPr>
      <w:spacing w:lineRule="auto" w:line="288" w:before="0" w:after="14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Spacing">
    <w:name w:val="No Spacing"/>
    <w:uiPriority w:val="1"/>
    <w:qFormat/>
    <w:rsid w:val="00595c75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595c7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CitaoIntensaChar"/>
    <w:uiPriority w:val="30"/>
    <w:qFormat/>
    <w:rsid w:val="00595c7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 w:themeColor="accent1"/>
    </w:rPr>
  </w:style>
  <w:style w:type="paragraph" w:styleId="Default" w:customStyle="1">
    <w:name w:val="Default"/>
    <w:qFormat/>
    <w:rsid w:val="00595c75"/>
    <w:pPr>
      <w:widowControl/>
      <w:suppressAutoHyphens w:val="true"/>
      <w:bidi w:val="0"/>
      <w:spacing w:lineRule="auto" w:line="240"/>
      <w:jc w:val="left"/>
    </w:pPr>
    <w:rPr>
      <w:rFonts w:ascii="Calibri" w:hAnsi="Calibri" w:eastAsia="Calibri" w:cs="Calibri"/>
      <w:color w:val="00000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0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b2f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1c3cca"/>
    <w:pPr>
      <w:spacing w:lineRule="auto" w:line="288" w:before="280" w:after="142"/>
    </w:pPr>
    <w:rPr>
      <w:rFonts w:ascii="Times New Roman" w:hAnsi="Times New Roman" w:eastAsia="Times New Roman" w:cs="Times New Roman"/>
      <w:color w:val="00000A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mdca@planura.mg.gov.b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LibreOffice/5.0.5.2$Linux_x86 LibreOffice_project/00m0$Build-2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2019-06-17T14:05:00Z</dcterms:created>
  <dc:creator>usuario</dc:creator>
  <dc:language>pt-BR</dc:language>
  <cp:lastModifiedBy>Professor </cp:lastModifiedBy>
  <cp:lastPrinted>2019-04-17T18:30:00Z</cp:lastPrinted>
  <dcterms:modified xsi:type="dcterms:W3CDTF">2019-10-07T11:18:38Z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